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1E6" w:rsidRDefault="00A144E1" w:rsidP="00A144E1">
      <w:pPr>
        <w:jc w:val="center"/>
        <w:rPr>
          <w:rFonts w:cs="B Lotus"/>
          <w:b/>
          <w:bCs/>
          <w:sz w:val="28"/>
          <w:szCs w:val="28"/>
          <w:lang w:bidi="fa-IR"/>
        </w:rPr>
      </w:pPr>
      <w:r w:rsidRPr="00FB606E">
        <w:rPr>
          <w:rFonts w:cs="B Lotus" w:hint="cs"/>
          <w:b/>
          <w:bCs/>
          <w:sz w:val="28"/>
          <w:szCs w:val="28"/>
          <w:rtl/>
          <w:lang w:bidi="fa-IR"/>
        </w:rPr>
        <w:t>برنامه کارگاه های واحد علم سنجی و کتابخانه دانشگاه علوم پزشکی هوشمند</w:t>
      </w:r>
    </w:p>
    <w:p w:rsidR="00FB606E" w:rsidRPr="00FB606E" w:rsidRDefault="00FB606E" w:rsidP="00A144E1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tbl>
      <w:tblPr>
        <w:tblStyle w:val="ListTable3-Accent6"/>
        <w:tblpPr w:leftFromText="180" w:rightFromText="180" w:horzAnchor="margin" w:tblpXSpec="right" w:tblpY="1290"/>
        <w:tblW w:w="13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3125"/>
        <w:gridCol w:w="1158"/>
        <w:gridCol w:w="1724"/>
        <w:gridCol w:w="875"/>
        <w:gridCol w:w="786"/>
        <w:gridCol w:w="2049"/>
        <w:gridCol w:w="751"/>
      </w:tblGrid>
      <w:tr w:rsidR="00D679FC" w:rsidRPr="00D679FC" w:rsidTr="00D67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52" w:type="dxa"/>
          </w:tcPr>
          <w:p w:rsidR="00D679FC" w:rsidRPr="00D679FC" w:rsidRDefault="00D679FC" w:rsidP="00D679FC">
            <w:pPr>
              <w:jc w:val="center"/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لینک شرکت در کارگاه </w:t>
            </w:r>
          </w:p>
        </w:tc>
        <w:tc>
          <w:tcPr>
            <w:tcW w:w="3125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لینک ثبت نام </w:t>
            </w:r>
          </w:p>
        </w:tc>
        <w:tc>
          <w:tcPr>
            <w:tcW w:w="1158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مدرس</w:t>
            </w:r>
          </w:p>
        </w:tc>
        <w:tc>
          <w:tcPr>
            <w:tcW w:w="1724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875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حوزه</w:t>
            </w:r>
          </w:p>
        </w:tc>
        <w:tc>
          <w:tcPr>
            <w:tcW w:w="786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میزان ساعت</w:t>
            </w:r>
          </w:p>
        </w:tc>
        <w:tc>
          <w:tcPr>
            <w:tcW w:w="2049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51" w:type="dxa"/>
          </w:tcPr>
          <w:p w:rsidR="00D679FC" w:rsidRPr="00D679FC" w:rsidRDefault="00D679FC" w:rsidP="00D6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color w:val="000000" w:themeColor="text1"/>
                <w:sz w:val="28"/>
                <w:szCs w:val="28"/>
                <w:lang w:bidi="fa-IR"/>
              </w:rPr>
            </w:pPr>
            <w:r w:rsidRPr="00D679FC">
              <w:rPr>
                <w:rFonts w:cs="B Lotus" w:hint="cs"/>
                <w:color w:val="000000" w:themeColor="text1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D679FC" w:rsidRPr="001D3A8A" w:rsidTr="00D67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:rsidR="00D679FC" w:rsidRDefault="00D679FC" w:rsidP="000619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</w:p>
          <w:p w:rsidR="00D679FC" w:rsidRPr="00D679FC" w:rsidRDefault="00D679FC" w:rsidP="000619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679F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https://vc.smums.ac.ir/online2</w:t>
            </w:r>
          </w:p>
        </w:tc>
        <w:tc>
          <w:tcPr>
            <w:tcW w:w="3125" w:type="dxa"/>
          </w:tcPr>
          <w:p w:rsidR="00D679FC" w:rsidRDefault="00D679FC" w:rsidP="00061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D679FC" w:rsidRDefault="00D679FC" w:rsidP="00061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679F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https://tabib.smums.ac.ir</w:t>
            </w:r>
          </w:p>
          <w:p w:rsidR="00D679FC" w:rsidRPr="00D679FC" w:rsidRDefault="00D679FC" w:rsidP="000619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158" w:type="dxa"/>
          </w:tcPr>
          <w:p w:rsidR="00D679FC" w:rsidRPr="00FB606E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آقای دکتر علی حمیدی</w:t>
            </w:r>
          </w:p>
        </w:tc>
        <w:tc>
          <w:tcPr>
            <w:tcW w:w="1724" w:type="dxa"/>
          </w:tcPr>
          <w:p w:rsidR="00D679FC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10/08/1402</w:t>
            </w:r>
          </w:p>
          <w:p w:rsidR="00D679FC" w:rsidRPr="00FB606E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10 الی 12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چهار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شنبه </w:t>
            </w:r>
          </w:p>
        </w:tc>
        <w:tc>
          <w:tcPr>
            <w:tcW w:w="875" w:type="dxa"/>
          </w:tcPr>
          <w:p w:rsidR="00D679FC" w:rsidRPr="00FB606E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786" w:type="dxa"/>
          </w:tcPr>
          <w:p w:rsidR="00D679FC" w:rsidRPr="00FB606E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49" w:type="dxa"/>
          </w:tcPr>
          <w:p w:rsidR="00D679FC" w:rsidRPr="00FB606E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>سواد اطلاعات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و مهارتها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استفاده از پا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 w:hint="eastAsia"/>
                <w:sz w:val="28"/>
                <w:szCs w:val="28"/>
                <w:rtl/>
                <w:lang w:bidi="fa-IR"/>
              </w:rPr>
              <w:t>گاه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ها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اطلاعات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51" w:type="dxa"/>
          </w:tcPr>
          <w:p w:rsidR="00D679FC" w:rsidRPr="00FB606E" w:rsidRDefault="00D679FC" w:rsidP="00D679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D679FC" w:rsidRPr="001D3A8A" w:rsidTr="00D679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2" w:type="dxa"/>
          </w:tcPr>
          <w:p w:rsidR="00D679FC" w:rsidRDefault="00D679FC" w:rsidP="000619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</w:pPr>
          </w:p>
          <w:p w:rsidR="00D679FC" w:rsidRPr="00D679FC" w:rsidRDefault="00D679FC" w:rsidP="0006198A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D679FC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bidi="fa-IR"/>
              </w:rPr>
              <w:t>https://vc.smums.ac.ir/online2</w:t>
            </w:r>
          </w:p>
        </w:tc>
        <w:tc>
          <w:tcPr>
            <w:tcW w:w="3125" w:type="dxa"/>
          </w:tcPr>
          <w:p w:rsidR="00D679FC" w:rsidRDefault="00D679FC" w:rsidP="00061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:rsidR="00D679FC" w:rsidRPr="00D679FC" w:rsidRDefault="00D679FC" w:rsidP="00061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bookmarkStart w:id="0" w:name="_GoBack"/>
            <w:bookmarkEnd w:id="0"/>
            <w:r w:rsidRPr="00D679F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https://tabib.smums.ac.ir</w:t>
            </w:r>
          </w:p>
        </w:tc>
        <w:tc>
          <w:tcPr>
            <w:tcW w:w="1158" w:type="dxa"/>
          </w:tcPr>
          <w:p w:rsidR="00D679FC" w:rsidRPr="00FB606E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>آقا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دکتر عل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حم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 w:hint="eastAsia"/>
                <w:sz w:val="28"/>
                <w:szCs w:val="28"/>
                <w:rtl/>
                <w:lang w:bidi="fa-IR"/>
              </w:rPr>
              <w:t>د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724" w:type="dxa"/>
          </w:tcPr>
          <w:p w:rsidR="00D679FC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17/08/1402</w:t>
            </w:r>
          </w:p>
          <w:p w:rsidR="00D679FC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10 الی 12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چهار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شنبه</w:t>
            </w:r>
          </w:p>
          <w:p w:rsidR="00D679FC" w:rsidRPr="00FB606E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875" w:type="dxa"/>
          </w:tcPr>
          <w:p w:rsidR="00D679FC" w:rsidRPr="00FB606E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>کشور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86" w:type="dxa"/>
          </w:tcPr>
          <w:p w:rsidR="00D679FC" w:rsidRPr="00FB606E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49" w:type="dxa"/>
          </w:tcPr>
          <w:p w:rsidR="00D679FC" w:rsidRPr="00FB606E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>کاربردها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علم سنج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در فضا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  <w:r w:rsidRPr="00FB606E">
              <w:rPr>
                <w:rFonts w:cs="B Lotus"/>
                <w:sz w:val="28"/>
                <w:szCs w:val="28"/>
                <w:rtl/>
                <w:lang w:bidi="fa-IR"/>
              </w:rPr>
              <w:t xml:space="preserve"> دانشگاه</w:t>
            </w: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751" w:type="dxa"/>
          </w:tcPr>
          <w:p w:rsidR="00D679FC" w:rsidRPr="00FB606E" w:rsidRDefault="00D679FC" w:rsidP="00D6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FB606E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A144E1" w:rsidRDefault="00A144E1" w:rsidP="00A144E1">
      <w:pPr>
        <w:jc w:val="center"/>
        <w:rPr>
          <w:rtl/>
          <w:lang w:bidi="fa-IR"/>
        </w:rPr>
      </w:pPr>
    </w:p>
    <w:p w:rsidR="00A144E1" w:rsidRDefault="00A144E1" w:rsidP="00A144E1">
      <w:pPr>
        <w:jc w:val="center"/>
        <w:rPr>
          <w:rtl/>
          <w:lang w:bidi="fa-IR"/>
        </w:rPr>
      </w:pPr>
    </w:p>
    <w:sectPr w:rsidR="00A144E1" w:rsidSect="00D679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E1"/>
    <w:rsid w:val="0006198A"/>
    <w:rsid w:val="001D3A8A"/>
    <w:rsid w:val="002327F0"/>
    <w:rsid w:val="004474D7"/>
    <w:rsid w:val="00A144E1"/>
    <w:rsid w:val="00AC7C45"/>
    <w:rsid w:val="00AF5BDC"/>
    <w:rsid w:val="00D06751"/>
    <w:rsid w:val="00D679FC"/>
    <w:rsid w:val="00E571E6"/>
    <w:rsid w:val="00EA5774"/>
    <w:rsid w:val="00F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C42D6"/>
  <w15:chartTrackingRefBased/>
  <w15:docId w15:val="{40FCC78F-40FA-4943-A096-AAE8AB6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232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2327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3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Momenzadeh.Simin</dc:creator>
  <cp:keywords/>
  <dc:description/>
  <cp:lastModifiedBy>Momenzadeh.Simin</cp:lastModifiedBy>
  <cp:revision>11</cp:revision>
  <cp:lastPrinted>2023-09-17T05:23:00Z</cp:lastPrinted>
  <dcterms:created xsi:type="dcterms:W3CDTF">2023-09-17T05:13:00Z</dcterms:created>
  <dcterms:modified xsi:type="dcterms:W3CDTF">2023-10-02T07:18:00Z</dcterms:modified>
</cp:coreProperties>
</file>